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2">
      <w:pPr>
        <w:spacing w:after="0" w:lineRule="auto"/>
        <w:rPr/>
      </w:pPr>
      <w:r w:rsidDel="00000000" w:rsidR="00000000" w:rsidRPr="00000000">
        <w:rPr>
          <w:rtl w:val="0"/>
        </w:rPr>
        <w:tab/>
        <w:t xml:space="preserve">The duties and responsibilities of the Medical Counsellor focus on the physical and mental well-being of all persons at camp. This includes but is not limited to; storing and administering all camper medication, actively observing the camp, ensuring best practices are being followed to prevent ailments such as heatstroke. The Medical Counselor is the lead first aider in any medical situation or emergency. The Medical Counsellor must be available at all times for camper needs that may arise, this includes residing in the medical cabin. All staff are required to actively participate in all camp activities, attend daily staff meetings and staff bible studies and help maintain the working order of the camp through any additional tasks given by the executive director. 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4">
      <w:pPr>
        <w:numPr>
          <w:ilvl w:val="0"/>
          <w:numId w:val="4"/>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5">
      <w:pPr>
        <w:numPr>
          <w:ilvl w:val="0"/>
          <w:numId w:val="4"/>
        </w:numPr>
        <w:spacing w:after="0" w:lineRule="auto"/>
        <w:ind w:left="720" w:hanging="360"/>
        <w:rPr/>
      </w:pPr>
      <w:bookmarkStart w:colFirst="0" w:colLast="0" w:name="_heading=h.wqotcj26mjee" w:id="1"/>
      <w:bookmarkEnd w:id="1"/>
      <w:r w:rsidDel="00000000" w:rsidR="00000000" w:rsidRPr="00000000">
        <w:rPr>
          <w:rtl w:val="0"/>
        </w:rPr>
        <w:t xml:space="preserve">Minimum 2 years of camp or child/youth work experience. </w:t>
      </w:r>
    </w:p>
    <w:p w:rsidR="00000000" w:rsidDel="00000000" w:rsidP="00000000" w:rsidRDefault="00000000" w:rsidRPr="00000000" w14:paraId="00000006">
      <w:pPr>
        <w:numPr>
          <w:ilvl w:val="0"/>
          <w:numId w:val="4"/>
        </w:numPr>
        <w:spacing w:after="0" w:lineRule="auto"/>
        <w:ind w:left="720" w:hanging="360"/>
        <w:rPr/>
      </w:pPr>
      <w:bookmarkStart w:colFirst="0" w:colLast="0" w:name="_heading=h.lrdqxvzaoi93" w:id="2"/>
      <w:bookmarkEnd w:id="2"/>
      <w:r w:rsidDel="00000000" w:rsidR="00000000" w:rsidRPr="00000000">
        <w:rPr>
          <w:rtl w:val="0"/>
        </w:rPr>
        <w:t xml:space="preserve">Valid driver’s license and being  insurable is an asset.</w:t>
      </w:r>
    </w:p>
    <w:p w:rsidR="00000000" w:rsidDel="00000000" w:rsidP="00000000" w:rsidRDefault="00000000" w:rsidRPr="00000000" w14:paraId="00000007">
      <w:pPr>
        <w:numPr>
          <w:ilvl w:val="0"/>
          <w:numId w:val="4"/>
        </w:numPr>
        <w:spacing w:after="0" w:line="240" w:lineRule="auto"/>
        <w:ind w:left="720" w:hanging="360"/>
        <w:jc w:val="both"/>
        <w:rPr/>
      </w:pPr>
      <w:r w:rsidDel="00000000" w:rsidR="00000000" w:rsidRPr="00000000">
        <w:rPr>
          <w:rtl w:val="0"/>
        </w:rPr>
        <w:t xml:space="preserve">Criminal Record Check completed May 1st.</w:t>
      </w:r>
    </w:p>
    <w:p w:rsidR="00000000" w:rsidDel="00000000" w:rsidP="00000000" w:rsidRDefault="00000000" w:rsidRPr="00000000" w14:paraId="00000008">
      <w:pPr>
        <w:numPr>
          <w:ilvl w:val="0"/>
          <w:numId w:val="4"/>
        </w:numPr>
        <w:spacing w:after="0" w:line="240" w:lineRule="auto"/>
        <w:ind w:left="720" w:hanging="360"/>
        <w:jc w:val="both"/>
        <w:rPr/>
      </w:pPr>
      <w:r w:rsidDel="00000000" w:rsidR="00000000" w:rsidRPr="00000000">
        <w:rPr>
          <w:rtl w:val="0"/>
        </w:rPr>
        <w:t xml:space="preserve">NS Child Abuse Registry completed May 1st.</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9">
      <w:pPr>
        <w:numPr>
          <w:ilvl w:val="0"/>
          <w:numId w:val="4"/>
        </w:numPr>
        <w:spacing w:after="0" w:line="240" w:lineRule="auto"/>
        <w:ind w:left="720" w:hanging="360"/>
        <w:jc w:val="both"/>
        <w:rPr/>
      </w:pPr>
      <w:r w:rsidDel="00000000" w:rsidR="00000000" w:rsidRPr="00000000">
        <w:rPr>
          <w:rtl w:val="0"/>
        </w:rPr>
        <w:t xml:space="preserve">Valid Standard First Aid. </w:t>
      </w:r>
    </w:p>
    <w:p w:rsidR="00000000" w:rsidDel="00000000" w:rsidP="00000000" w:rsidRDefault="00000000" w:rsidRPr="00000000" w14:paraId="0000000A">
      <w:pPr>
        <w:numPr>
          <w:ilvl w:val="0"/>
          <w:numId w:val="4"/>
        </w:numPr>
        <w:spacing w:after="0" w:line="240" w:lineRule="auto"/>
        <w:ind w:left="720" w:hanging="360"/>
        <w:jc w:val="both"/>
        <w:rPr/>
      </w:pPr>
      <w:r w:rsidDel="00000000" w:rsidR="00000000" w:rsidRPr="00000000">
        <w:rPr>
          <w:rtl w:val="0"/>
        </w:rPr>
        <w:t xml:space="preserve">Anaphylaxis Training (available free through allergyaware.ca).</w:t>
      </w:r>
    </w:p>
    <w:p w:rsidR="00000000" w:rsidDel="00000000" w:rsidP="00000000" w:rsidRDefault="00000000" w:rsidRPr="00000000" w14:paraId="0000000B">
      <w:pPr>
        <w:numPr>
          <w:ilvl w:val="0"/>
          <w:numId w:val="4"/>
        </w:numPr>
        <w:spacing w:after="0" w:line="240" w:lineRule="auto"/>
        <w:ind w:left="720" w:hanging="360"/>
        <w:jc w:val="both"/>
        <w:rPr/>
      </w:pPr>
      <w:r w:rsidDel="00000000" w:rsidR="00000000" w:rsidRPr="00000000">
        <w:rPr>
          <w:rtl w:val="0"/>
        </w:rPr>
        <w:t xml:space="preserve">Mental Health First Aid training is an asset.</w:t>
      </w:r>
    </w:p>
    <w:p w:rsidR="00000000" w:rsidDel="00000000" w:rsidP="00000000" w:rsidRDefault="00000000" w:rsidRPr="00000000" w14:paraId="0000000C">
      <w:pPr>
        <w:numPr>
          <w:ilvl w:val="0"/>
          <w:numId w:val="4"/>
        </w:numPr>
        <w:spacing w:after="0" w:line="240" w:lineRule="auto"/>
        <w:ind w:left="720" w:hanging="360"/>
        <w:jc w:val="both"/>
        <w:rPr/>
      </w:pPr>
      <w:r w:rsidDel="00000000" w:rsidR="00000000" w:rsidRPr="00000000">
        <w:rPr>
          <w:rtl w:val="0"/>
        </w:rPr>
        <w:t xml:space="preserve">Submit a completed job application and 2 References. </w:t>
      </w:r>
    </w:p>
    <w:p w:rsidR="00000000" w:rsidDel="00000000" w:rsidP="00000000" w:rsidRDefault="00000000" w:rsidRPr="00000000" w14:paraId="0000000D">
      <w:pPr>
        <w:numPr>
          <w:ilvl w:val="0"/>
          <w:numId w:val="4"/>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E">
      <w:pPr>
        <w:numPr>
          <w:ilvl w:val="0"/>
          <w:numId w:val="1"/>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 </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10">
      <w:pPr>
        <w:numPr>
          <w:ilvl w:val="0"/>
          <w:numId w:val="4"/>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11">
      <w:pPr>
        <w:numPr>
          <w:ilvl w:val="1"/>
          <w:numId w:val="4"/>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12">
      <w:pPr>
        <w:numPr>
          <w:ilvl w:val="1"/>
          <w:numId w:val="4"/>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3">
      <w:pPr>
        <w:numPr>
          <w:ilvl w:val="1"/>
          <w:numId w:val="4"/>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4">
      <w:pPr>
        <w:numPr>
          <w:ilvl w:val="1"/>
          <w:numId w:val="4"/>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5">
      <w:pPr>
        <w:numPr>
          <w:ilvl w:val="0"/>
          <w:numId w:val="4"/>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6">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7">
      <w:pPr>
        <w:numPr>
          <w:ilvl w:val="1"/>
          <w:numId w:val="4"/>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8">
      <w:pPr>
        <w:numPr>
          <w:ilvl w:val="0"/>
          <w:numId w:val="4"/>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1B">
      <w:pPr>
        <w:numPr>
          <w:ilvl w:val="0"/>
          <w:numId w:val="3"/>
        </w:numPr>
        <w:spacing w:after="0" w:lineRule="auto"/>
        <w:ind w:left="720" w:hanging="360"/>
        <w:rPr>
          <w:b w:val="1"/>
        </w:rPr>
      </w:pPr>
      <w:bookmarkStart w:colFirst="0" w:colLast="0" w:name="_heading=h.2et92p0" w:id="3"/>
      <w:bookmarkEnd w:id="3"/>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1C">
      <w:pPr>
        <w:numPr>
          <w:ilvl w:val="0"/>
          <w:numId w:val="3"/>
        </w:numPr>
        <w:spacing w:after="0" w:lineRule="auto"/>
        <w:ind w:left="720" w:hanging="360"/>
        <w:rPr>
          <w:b w:val="1"/>
        </w:rPr>
      </w:pPr>
      <w:bookmarkStart w:colFirst="0" w:colLast="0" w:name="_heading=h.tyjcwt" w:id="4"/>
      <w:bookmarkEnd w:id="4"/>
      <w:r w:rsidDel="00000000" w:rsidR="00000000" w:rsidRPr="00000000">
        <w:rPr>
          <w:rtl w:val="0"/>
        </w:rPr>
        <w:t xml:space="preserve">One period of 45 minutes a day, in consultation with other admin positions. </w:t>
      </w:r>
      <w:r w:rsidDel="00000000" w:rsidR="00000000" w:rsidRPr="00000000">
        <w:rPr>
          <w:rtl w:val="0"/>
        </w:rPr>
      </w:r>
    </w:p>
    <w:p w:rsidR="00000000" w:rsidDel="00000000" w:rsidP="00000000" w:rsidRDefault="00000000" w:rsidRPr="00000000" w14:paraId="0000001D">
      <w:pPr>
        <w:numPr>
          <w:ilvl w:val="0"/>
          <w:numId w:val="3"/>
        </w:numPr>
        <w:spacing w:after="0" w:lineRule="auto"/>
        <w:ind w:left="720" w:hanging="360"/>
        <w:rPr>
          <w:b w:val="1"/>
        </w:rPr>
      </w:pPr>
      <w:r w:rsidDel="00000000" w:rsidR="00000000" w:rsidRPr="00000000">
        <w:rPr>
          <w:rtl w:val="0"/>
        </w:rPr>
        <w:t xml:space="preserve">One block of time off (ranging from 4-6 hours) during a camp longer than 4 days in consultation with the Executive director in finding a volunteer medical counsellor replacement. </w:t>
      </w:r>
      <w:r w:rsidDel="00000000" w:rsidR="00000000" w:rsidRPr="00000000">
        <w:rPr>
          <w:rtl w:val="0"/>
        </w:rPr>
      </w:r>
    </w:p>
    <w:p w:rsidR="00000000" w:rsidDel="00000000" w:rsidP="00000000" w:rsidRDefault="00000000" w:rsidRPr="00000000" w14:paraId="0000001E">
      <w:pPr>
        <w:numPr>
          <w:ilvl w:val="0"/>
          <w:numId w:val="3"/>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-133347</wp:posOffset>
          </wp:positionV>
          <wp:extent cx="1532890" cy="15328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26">
    <w:pPr>
      <w:tabs>
        <w:tab w:val="left" w:leader="none" w:pos="2970"/>
      </w:tabs>
      <w:rPr>
        <w:sz w:val="40"/>
        <w:szCs w:val="40"/>
      </w:rPr>
    </w:pPr>
    <w:r w:rsidDel="00000000" w:rsidR="00000000" w:rsidRPr="00000000">
      <w:rPr>
        <w:rtl w:val="0"/>
      </w:rPr>
      <w:tab/>
      <w:tab/>
      <w:t xml:space="preserve">   </w:t>
    </w:r>
    <w:r w:rsidDel="00000000" w:rsidR="00000000" w:rsidRPr="00000000">
      <w:rPr>
        <w:rFonts w:ascii="Calibri" w:cs="Calibri" w:eastAsia="Calibri" w:hAnsi="Calibri"/>
        <w:b w:val="1"/>
        <w:sz w:val="40"/>
        <w:szCs w:val="40"/>
        <w:rtl w:val="0"/>
      </w:rPr>
      <w:t xml:space="preserve">MEDICAL COUNSELLOR</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28">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UzougNi/HOlMlmgTn6514NyLEw==">CgMxLjAyCGguZ2pkZ3hzMg5oLndxb3RjajI2bWplZTIOaC5scmRxeHZ6YW9pOTMyCWguMmV0OTJwMDIIaC50eWpjd3Q4AHIhMUFIYTVUcUFmMXRjcDNWT21mVlB6bDM3OGt5ZGxXdnBk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2023-09-06T02:29:00Z</dcterms:created>
  <dc:creator>Whitney Pyche Melanson</dc:creator>
</cp:coreProperties>
</file>